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Spec="outside"/>
        <w:tblW w:w="101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60"/>
        <w:gridCol w:w="2438"/>
        <w:gridCol w:w="774"/>
        <w:gridCol w:w="502"/>
        <w:gridCol w:w="709"/>
        <w:gridCol w:w="42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年度全国会展业金五星奖项申请表——</w:t>
            </w:r>
            <w:r>
              <w:rPr>
                <w:rFonts w:hint="eastAsia" w:ascii="华文细黑" w:hAnsi="华文细黑" w:eastAsia="华文细黑" w:cs="幼圆"/>
                <w:b/>
                <w:sz w:val="28"/>
                <w:szCs w:val="28"/>
              </w:rPr>
              <w:t>优秀会展行业协会奖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86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地    址</w:t>
            </w:r>
          </w:p>
        </w:tc>
        <w:tc>
          <w:tcPr>
            <w:tcW w:w="86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上级主管部门</w:t>
            </w:r>
          </w:p>
        </w:tc>
        <w:tc>
          <w:tcPr>
            <w:tcW w:w="86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协会领导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00"/>
              <w:jc w:val="left"/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职     务</w:t>
            </w:r>
          </w:p>
        </w:tc>
        <w:tc>
          <w:tcPr>
            <w:tcW w:w="4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00"/>
              <w:jc w:val="righ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邮     箱</w:t>
            </w:r>
          </w:p>
        </w:tc>
        <w:tc>
          <w:tcPr>
            <w:tcW w:w="4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传     真</w:t>
            </w:r>
          </w:p>
        </w:tc>
        <w:tc>
          <w:tcPr>
            <w:tcW w:w="4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职     务</w:t>
            </w:r>
          </w:p>
        </w:tc>
        <w:tc>
          <w:tcPr>
            <w:tcW w:w="4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邮     箱</w:t>
            </w:r>
          </w:p>
        </w:tc>
        <w:tc>
          <w:tcPr>
            <w:tcW w:w="4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传     真</w:t>
            </w:r>
          </w:p>
        </w:tc>
        <w:tc>
          <w:tcPr>
            <w:tcW w:w="4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协会情况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成立时间</w:t>
            </w:r>
          </w:p>
        </w:tc>
        <w:tc>
          <w:tcPr>
            <w:tcW w:w="6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00" w:firstLineChars="1300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工作人员数量</w:t>
            </w:r>
          </w:p>
        </w:tc>
        <w:tc>
          <w:tcPr>
            <w:tcW w:w="6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00" w:firstLineChars="1300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会员数量</w:t>
            </w:r>
          </w:p>
        </w:tc>
        <w:tc>
          <w:tcPr>
            <w:tcW w:w="6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00" w:firstLineChars="1300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协会职能</w:t>
            </w:r>
          </w:p>
        </w:tc>
        <w:tc>
          <w:tcPr>
            <w:tcW w:w="269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参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与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制定行业标准/规范</w:t>
            </w:r>
          </w:p>
        </w:tc>
        <w:tc>
          <w:tcPr>
            <w:tcW w:w="6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□有        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标准/规范名称</w:t>
            </w:r>
          </w:p>
        </w:tc>
        <w:tc>
          <w:tcPr>
            <w:tcW w:w="491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49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协会官网</w:t>
            </w:r>
          </w:p>
        </w:tc>
        <w:tc>
          <w:tcPr>
            <w:tcW w:w="6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□有        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网  址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协会刊物</w:t>
            </w:r>
          </w:p>
        </w:tc>
        <w:tc>
          <w:tcPr>
            <w:tcW w:w="6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□有        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刊物名称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发刊周期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组织行业培训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颁发证书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 xml:space="preserve"> □有        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培训讲师</w:t>
            </w:r>
          </w:p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代表</w:t>
            </w:r>
          </w:p>
        </w:tc>
        <w:tc>
          <w:tcPr>
            <w:tcW w:w="491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49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培训内容</w:t>
            </w:r>
          </w:p>
        </w:tc>
        <w:tc>
          <w:tcPr>
            <w:tcW w:w="491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49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年度会员交流活动</w:t>
            </w:r>
          </w:p>
        </w:tc>
        <w:tc>
          <w:tcPr>
            <w:tcW w:w="6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□有        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2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活动名称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补充说明</w:t>
            </w:r>
          </w:p>
        </w:tc>
        <w:tc>
          <w:tcPr>
            <w:tcW w:w="888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7" w:firstLineChars="18"/>
              <w:jc w:val="left"/>
              <w:rPr>
                <w:rFonts w:ascii="华文细黑" w:hAnsi="华文细黑" w:eastAsia="华文细黑"/>
              </w:rPr>
            </w:pPr>
          </w:p>
          <w:p>
            <w:pPr>
              <w:ind w:firstLine="37" w:firstLineChars="18"/>
              <w:jc w:val="left"/>
              <w:rPr>
                <w:rFonts w:ascii="华文细黑" w:hAnsi="华文细黑" w:eastAsia="华文细黑"/>
              </w:rPr>
            </w:pPr>
          </w:p>
          <w:p>
            <w:pPr>
              <w:ind w:firstLine="37" w:firstLineChars="18"/>
              <w:jc w:val="left"/>
              <w:rPr>
                <w:rFonts w:ascii="华文细黑" w:hAnsi="华文细黑" w:eastAsia="华文细黑"/>
              </w:rPr>
            </w:pPr>
          </w:p>
          <w:p>
            <w:pPr>
              <w:ind w:firstLine="37" w:firstLineChars="18"/>
              <w:jc w:val="left"/>
              <w:rPr>
                <w:rFonts w:ascii="华文细黑" w:hAnsi="华文细黑" w:eastAsia="华文细黑"/>
              </w:rPr>
            </w:pPr>
          </w:p>
          <w:p>
            <w:pPr>
              <w:ind w:firstLine="37" w:firstLineChars="18"/>
              <w:jc w:val="left"/>
              <w:rPr>
                <w:rFonts w:ascii="华文细黑" w:hAnsi="华文细黑" w:eastAsia="华文细黑"/>
              </w:rPr>
            </w:pPr>
          </w:p>
          <w:p>
            <w:pPr>
              <w:ind w:firstLine="6048" w:firstLineChars="2880"/>
              <w:jc w:val="right"/>
              <w:rPr>
                <w:rFonts w:ascii="华文细黑" w:hAnsi="华文细黑" w:eastAsia="华文细黑"/>
              </w:rPr>
            </w:pPr>
          </w:p>
          <w:p>
            <w:pPr>
              <w:ind w:right="420"/>
              <w:jc w:val="righ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（单位盖章/签字）</w:t>
            </w:r>
          </w:p>
          <w:p>
            <w:pPr>
              <w:widowControl/>
              <w:ind w:right="420"/>
              <w:jc w:val="righ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/>
              </w:rPr>
              <w:t>201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/>
              </w:rPr>
              <w:t xml:space="preserve">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88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88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88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</w:tbl>
    <w:p>
      <w:pPr>
        <w:snapToGrid w:val="0"/>
        <w:spacing w:before="46" w:beforeLines="15"/>
        <w:ind w:firstLine="566" w:firstLineChars="283"/>
        <w:rPr>
          <w:rFonts w:ascii="仿宋" w:hAnsi="仿宋" w:eastAsia="仿宋"/>
          <w:color w:val="00B0F0"/>
          <w:sz w:val="20"/>
        </w:rPr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r>
        <w:rPr>
          <w:rFonts w:hint="eastAsia" w:ascii="仿宋" w:hAnsi="仿宋" w:eastAsia="仿宋"/>
          <w:color w:val="00B0F0"/>
          <w:sz w:val="20"/>
        </w:rPr>
        <w:t xml:space="preserve">  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</w:p>
    <w:p>
      <w:bookmarkStart w:id="0" w:name="_GoBack"/>
      <w:bookmarkEnd w:id="0"/>
    </w:p>
    <w:sectPr>
      <w:headerReference r:id="rId3" w:type="default"/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华文细黑" w:hAnsi="华文细黑" w:eastAsia="华文细黑"/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26670</wp:posOffset>
          </wp:positionH>
          <wp:positionV relativeFrom="margin">
            <wp:posOffset>-755650</wp:posOffset>
          </wp:positionV>
          <wp:extent cx="352425" cy="527685"/>
          <wp:effectExtent l="0" t="0" r="9525" b="571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9" r="41171" b="18671"/>
                  <a:stretch>
                    <a:fillRect/>
                  </a:stretch>
                </pic:blipFill>
                <pic:spPr>
                  <a:xfrm>
                    <a:off x="0" y="0"/>
                    <a:ext cx="35242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</w:t>
    </w: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E7"/>
    <w:rsid w:val="0015046F"/>
    <w:rsid w:val="00170A96"/>
    <w:rsid w:val="005E65E7"/>
    <w:rsid w:val="00A240A3"/>
    <w:rsid w:val="00C05DBB"/>
    <w:rsid w:val="00D44D23"/>
    <w:rsid w:val="613A2FB5"/>
    <w:rsid w:val="7793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1</TotalTime>
  <ScaleCrop>false</ScaleCrop>
  <LinksUpToDate>false</LinksUpToDate>
  <CharactersWithSpaces>601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2015-06-17T03:19:00Z</dcterms:created>
  <dc:creator>zwhz</dc:creator>
  <cp:lastModifiedBy>Administrator</cp:lastModifiedBy>
  <dcterms:modified xsi:type="dcterms:W3CDTF">2018-12-14T02:37:54Z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